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E4" w:rsidRPr="00B879F6" w:rsidRDefault="006B26E4" w:rsidP="006B26E4">
      <w:pPr>
        <w:pStyle w:val="BodyA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B879F6">
        <w:rPr>
          <w:rFonts w:asciiTheme="majorHAnsi" w:hAnsiTheme="majorHAnsi"/>
          <w:b/>
          <w:sz w:val="24"/>
          <w:szCs w:val="24"/>
        </w:rPr>
        <w:t>Environmental Issues Committee Meeting Minutes</w:t>
      </w:r>
    </w:p>
    <w:p w:rsidR="006B26E4" w:rsidRPr="00B879F6" w:rsidRDefault="006B26E4" w:rsidP="006B26E4">
      <w:pPr>
        <w:pStyle w:val="NoSpacing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B879F6">
        <w:rPr>
          <w:rFonts w:asciiTheme="majorHAnsi" w:hAnsiTheme="majorHAnsi"/>
          <w:b/>
          <w:sz w:val="24"/>
          <w:szCs w:val="24"/>
        </w:rPr>
        <w:t xml:space="preserve">Thursday, </w:t>
      </w:r>
      <w:r>
        <w:rPr>
          <w:rFonts w:asciiTheme="majorHAnsi" w:hAnsiTheme="majorHAnsi"/>
          <w:b/>
          <w:sz w:val="24"/>
          <w:szCs w:val="24"/>
        </w:rPr>
        <w:t>June 12</w:t>
      </w:r>
      <w:r w:rsidRPr="00B879F6">
        <w:rPr>
          <w:rFonts w:asciiTheme="majorHAnsi" w:hAnsiTheme="majorHAnsi"/>
          <w:b/>
          <w:sz w:val="24"/>
          <w:szCs w:val="24"/>
        </w:rPr>
        <w:t>th, 2014 1:30pm to 2:30pm</w:t>
      </w:r>
    </w:p>
    <w:p w:rsidR="006B26E4" w:rsidRPr="00B879F6" w:rsidRDefault="006B26E4" w:rsidP="006B26E4">
      <w:pPr>
        <w:pStyle w:val="NoSpacing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B879F6">
        <w:rPr>
          <w:rFonts w:asciiTheme="majorHAnsi" w:hAnsiTheme="majorHAnsi"/>
          <w:b/>
          <w:sz w:val="24"/>
          <w:szCs w:val="24"/>
        </w:rPr>
        <w:t>EMU Alsea Room</w:t>
      </w:r>
    </w:p>
    <w:p w:rsidR="006B26E4" w:rsidRPr="00B879F6" w:rsidRDefault="006B26E4" w:rsidP="006B26E4">
      <w:pPr>
        <w:pStyle w:val="BodyA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879F6">
        <w:rPr>
          <w:rFonts w:asciiTheme="majorHAnsi" w:eastAsia="Times New Roman" w:hAnsiTheme="majorHAnsi" w:cs="Times New Roman"/>
          <w:sz w:val="24"/>
          <w:szCs w:val="24"/>
        </w:rPr>
        <w:br/>
      </w:r>
      <w:r w:rsidRPr="00B879F6">
        <w:rPr>
          <w:rFonts w:asciiTheme="majorHAnsi" w:hAnsiTheme="majorHAnsi"/>
          <w:b/>
          <w:sz w:val="24"/>
          <w:szCs w:val="24"/>
        </w:rPr>
        <w:t>MEMBERS PRESENT</w:t>
      </w:r>
      <w:r w:rsidRPr="00B879F6">
        <w:rPr>
          <w:rFonts w:asciiTheme="majorHAnsi" w:eastAsia="Times New Roman" w:hAnsiTheme="majorHAnsi" w:cs="Times New Roman"/>
          <w:b/>
          <w:sz w:val="24"/>
          <w:szCs w:val="24"/>
        </w:rPr>
        <w:br/>
      </w:r>
      <w:proofErr w:type="spellStart"/>
      <w:r>
        <w:rPr>
          <w:rFonts w:asciiTheme="majorHAnsi" w:hAnsiTheme="majorHAnsi"/>
          <w:sz w:val="24"/>
          <w:szCs w:val="24"/>
          <w:lang w:val="nl-NL"/>
        </w:rPr>
        <w:t>Bitty</w:t>
      </w:r>
      <w:proofErr w:type="spellEnd"/>
      <w:r>
        <w:rPr>
          <w:rFonts w:asciiTheme="majorHAnsi" w:hAnsiTheme="majorHAnsi"/>
          <w:sz w:val="24"/>
          <w:szCs w:val="24"/>
          <w:lang w:val="nl-NL"/>
        </w:rPr>
        <w:t xml:space="preserve"> Roy</w:t>
      </w:r>
    </w:p>
    <w:p w:rsidR="006B26E4" w:rsidRPr="00B879F6" w:rsidRDefault="006B26E4" w:rsidP="006B26E4">
      <w:pPr>
        <w:pStyle w:val="BodyA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879F6">
        <w:rPr>
          <w:rFonts w:asciiTheme="majorHAnsi" w:hAnsiTheme="majorHAnsi"/>
          <w:sz w:val="24"/>
          <w:szCs w:val="24"/>
        </w:rPr>
        <w:t xml:space="preserve">Caroline </w:t>
      </w:r>
      <w:proofErr w:type="spellStart"/>
      <w:r w:rsidRPr="00B879F6">
        <w:rPr>
          <w:rFonts w:asciiTheme="majorHAnsi" w:hAnsiTheme="majorHAnsi"/>
          <w:sz w:val="24"/>
          <w:szCs w:val="24"/>
        </w:rPr>
        <w:t>Attanasio</w:t>
      </w:r>
      <w:proofErr w:type="spellEnd"/>
      <w:r w:rsidRPr="00B879F6">
        <w:rPr>
          <w:rFonts w:asciiTheme="majorHAnsi" w:hAnsiTheme="majorHAnsi"/>
          <w:sz w:val="24"/>
          <w:szCs w:val="24"/>
        </w:rPr>
        <w:br/>
        <w:t>Doug Brooke</w:t>
      </w:r>
      <w:r w:rsidRPr="00B879F6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  <w:lang w:val="de-DE"/>
        </w:rPr>
        <w:t xml:space="preserve">Eric </w:t>
      </w:r>
      <w:proofErr w:type="spellStart"/>
      <w:r>
        <w:rPr>
          <w:rFonts w:asciiTheme="majorHAnsi" w:hAnsiTheme="majorHAnsi"/>
          <w:sz w:val="24"/>
          <w:szCs w:val="24"/>
          <w:lang w:val="de-DE"/>
        </w:rPr>
        <w:t>Beeler</w:t>
      </w:r>
      <w:proofErr w:type="spellEnd"/>
      <w:r>
        <w:rPr>
          <w:rFonts w:asciiTheme="majorHAnsi" w:hAnsiTheme="majorHAnsi"/>
          <w:sz w:val="24"/>
          <w:szCs w:val="24"/>
          <w:lang w:val="de-DE"/>
        </w:rPr>
        <w:br/>
      </w:r>
      <w:r w:rsidRPr="00B879F6">
        <w:rPr>
          <w:rFonts w:asciiTheme="majorHAnsi" w:hAnsiTheme="majorHAnsi"/>
          <w:sz w:val="24"/>
          <w:szCs w:val="24"/>
          <w:lang w:val="de-DE"/>
        </w:rPr>
        <w:t xml:space="preserve">Steve Mital </w:t>
      </w:r>
      <w:r w:rsidRPr="00B879F6">
        <w:rPr>
          <w:rFonts w:asciiTheme="majorHAnsi" w:eastAsia="Times New Roman" w:hAnsiTheme="majorHAnsi" w:cs="Times New Roman"/>
          <w:sz w:val="24"/>
          <w:szCs w:val="24"/>
        </w:rPr>
        <w:br/>
      </w:r>
      <w:r w:rsidRPr="00B879F6">
        <w:rPr>
          <w:rFonts w:asciiTheme="majorHAnsi" w:hAnsiTheme="majorHAnsi"/>
          <w:sz w:val="24"/>
          <w:szCs w:val="24"/>
        </w:rPr>
        <w:t xml:space="preserve">Christine Thompson </w:t>
      </w:r>
    </w:p>
    <w:p w:rsidR="006B26E4" w:rsidRPr="00B879F6" w:rsidRDefault="006B26E4" w:rsidP="006B26E4">
      <w:pPr>
        <w:pStyle w:val="BodyA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26E4" w:rsidRPr="00B879F6" w:rsidRDefault="006B26E4" w:rsidP="006B26E4">
      <w:pPr>
        <w:pStyle w:val="BodyA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B26E4" w:rsidRDefault="006B26E4" w:rsidP="006B26E4">
      <w:pPr>
        <w:pStyle w:val="BodyA"/>
        <w:rPr>
          <w:rFonts w:asciiTheme="majorHAnsi" w:eastAsia="Times New Roman" w:hAnsiTheme="majorHAnsi" w:cs="Times New Roman"/>
          <w:b/>
          <w:sz w:val="24"/>
          <w:szCs w:val="24"/>
        </w:rPr>
      </w:pPr>
      <w:r w:rsidRPr="00B879F6">
        <w:rPr>
          <w:rFonts w:asciiTheme="majorHAnsi" w:hAnsiTheme="majorHAnsi"/>
          <w:b/>
          <w:sz w:val="24"/>
          <w:szCs w:val="24"/>
        </w:rPr>
        <w:t>WELCOME AND SELF-INTRODUCTIONS</w:t>
      </w:r>
    </w:p>
    <w:p w:rsidR="006B26E4" w:rsidRPr="00B879F6" w:rsidRDefault="006B26E4" w:rsidP="006B26E4">
      <w:pPr>
        <w:pStyle w:val="Body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Christine Thompson introduced herself and said she was chairing the meeting, at Erin’s request, to cover her absence.  </w:t>
      </w:r>
      <w:r w:rsidRPr="00B879F6">
        <w:rPr>
          <w:rFonts w:asciiTheme="majorHAnsi" w:hAnsiTheme="majorHAnsi"/>
          <w:sz w:val="24"/>
          <w:szCs w:val="24"/>
        </w:rPr>
        <w:t>The committee</w:t>
      </w:r>
      <w:r>
        <w:rPr>
          <w:rFonts w:asciiTheme="majorHAnsi" w:hAnsiTheme="majorHAnsi"/>
          <w:sz w:val="24"/>
          <w:szCs w:val="24"/>
        </w:rPr>
        <w:t xml:space="preserve"> then</w:t>
      </w:r>
      <w:r w:rsidRPr="00B879F6">
        <w:rPr>
          <w:rFonts w:asciiTheme="majorHAnsi" w:hAnsiTheme="majorHAnsi"/>
          <w:sz w:val="24"/>
          <w:szCs w:val="24"/>
        </w:rPr>
        <w:t xml:space="preserve"> introduced themselves and approved the </w:t>
      </w:r>
      <w:r>
        <w:rPr>
          <w:rFonts w:asciiTheme="majorHAnsi" w:hAnsiTheme="majorHAnsi"/>
          <w:sz w:val="24"/>
          <w:szCs w:val="24"/>
        </w:rPr>
        <w:t>May</w:t>
      </w:r>
      <w:r w:rsidRPr="00B879F6">
        <w:rPr>
          <w:rFonts w:asciiTheme="majorHAnsi" w:hAnsiTheme="majorHAnsi"/>
          <w:sz w:val="24"/>
          <w:szCs w:val="24"/>
        </w:rPr>
        <w:t xml:space="preserve"> meeting minutes. </w:t>
      </w:r>
    </w:p>
    <w:p w:rsidR="0025294C" w:rsidRDefault="006B26E4" w:rsidP="006B26E4">
      <w:pPr>
        <w:pStyle w:val="BodyA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REVIEW of </w:t>
      </w:r>
      <w:r w:rsidRPr="006B26E4">
        <w:rPr>
          <w:rFonts w:asciiTheme="majorHAnsi" w:hAnsiTheme="majorHAnsi"/>
          <w:b/>
          <w:sz w:val="24"/>
          <w:szCs w:val="24"/>
        </w:rPr>
        <w:t xml:space="preserve">UO </w:t>
      </w:r>
      <w:proofErr w:type="gramStart"/>
      <w:r w:rsidRPr="006B26E4">
        <w:rPr>
          <w:rFonts w:asciiTheme="majorHAnsi" w:hAnsiTheme="majorHAnsi"/>
          <w:b/>
          <w:sz w:val="24"/>
          <w:szCs w:val="24"/>
        </w:rPr>
        <w:t xml:space="preserve">Endowment </w:t>
      </w:r>
      <w:r w:rsidR="0025294C">
        <w:rPr>
          <w:rFonts w:asciiTheme="majorHAnsi" w:hAnsiTheme="majorHAnsi"/>
          <w:b/>
          <w:sz w:val="24"/>
          <w:szCs w:val="24"/>
        </w:rPr>
        <w:t xml:space="preserve"> presentation</w:t>
      </w:r>
      <w:proofErr w:type="gramEnd"/>
      <w:r w:rsidR="0025294C">
        <w:rPr>
          <w:rFonts w:asciiTheme="majorHAnsi" w:hAnsiTheme="majorHAnsi"/>
          <w:b/>
          <w:sz w:val="24"/>
          <w:szCs w:val="24"/>
        </w:rPr>
        <w:t xml:space="preserve"> by Jay </w:t>
      </w:r>
      <w:proofErr w:type="spellStart"/>
      <w:r w:rsidR="0025294C">
        <w:rPr>
          <w:rFonts w:asciiTheme="majorHAnsi" w:hAnsiTheme="majorHAnsi"/>
          <w:b/>
          <w:sz w:val="24"/>
          <w:szCs w:val="24"/>
        </w:rPr>
        <w:t>Namyet</w:t>
      </w:r>
    </w:p>
    <w:p w:rsidR="006B26E4" w:rsidRDefault="006B26E4" w:rsidP="006B26E4">
      <w:pPr>
        <w:pStyle w:val="BodyA"/>
        <w:rPr>
          <w:rFonts w:asciiTheme="majorHAnsi" w:hAnsiTheme="majorHAnsi"/>
          <w:sz w:val="24"/>
          <w:szCs w:val="24"/>
        </w:rPr>
      </w:pPr>
      <w:proofErr w:type="spellEnd"/>
      <w:r w:rsidRPr="00B879F6">
        <w:rPr>
          <w:rFonts w:asciiTheme="majorHAnsi" w:hAnsiTheme="majorHAnsi"/>
          <w:sz w:val="24"/>
          <w:szCs w:val="24"/>
        </w:rPr>
        <w:t xml:space="preserve">Steve </w:t>
      </w:r>
      <w:r>
        <w:rPr>
          <w:rFonts w:asciiTheme="majorHAnsi" w:hAnsiTheme="majorHAnsi"/>
          <w:sz w:val="24"/>
          <w:szCs w:val="24"/>
        </w:rPr>
        <w:t xml:space="preserve">summarized the key points made by Jay </w:t>
      </w:r>
      <w:proofErr w:type="spellStart"/>
      <w:r>
        <w:rPr>
          <w:rFonts w:asciiTheme="majorHAnsi" w:hAnsiTheme="majorHAnsi"/>
          <w:sz w:val="24"/>
          <w:szCs w:val="24"/>
        </w:rPr>
        <w:t>Namyet</w:t>
      </w:r>
      <w:proofErr w:type="spellEnd"/>
      <w:r>
        <w:rPr>
          <w:rFonts w:asciiTheme="majorHAnsi" w:hAnsiTheme="majorHAnsi"/>
          <w:sz w:val="24"/>
          <w:szCs w:val="24"/>
        </w:rPr>
        <w:t xml:space="preserve"> at the May meeting, given the large number of absences and the keen interest in the subject.   Key points were included in the May minutes.</w:t>
      </w:r>
    </w:p>
    <w:p w:rsidR="006B26E4" w:rsidRDefault="006B26E4" w:rsidP="006B26E4">
      <w:pPr>
        <w:pStyle w:val="BodyA"/>
        <w:rPr>
          <w:rFonts w:asciiTheme="majorHAnsi" w:hAnsiTheme="majorHAnsi"/>
          <w:b/>
          <w:sz w:val="24"/>
          <w:szCs w:val="24"/>
        </w:rPr>
      </w:pPr>
      <w:r w:rsidRPr="00B879F6">
        <w:rPr>
          <w:rFonts w:asciiTheme="majorHAnsi" w:hAnsiTheme="majorHAnsi"/>
          <w:b/>
          <w:sz w:val="24"/>
          <w:szCs w:val="24"/>
        </w:rPr>
        <w:t>VAUX’S SWIFTS</w:t>
      </w:r>
    </w:p>
    <w:p w:rsidR="006B26E4" w:rsidRDefault="006B26E4" w:rsidP="006B26E4">
      <w:pPr>
        <w:pStyle w:val="BodyA"/>
        <w:rPr>
          <w:rFonts w:asciiTheme="majorHAnsi" w:hAnsiTheme="majorHAnsi" w:cs="Times New Roman"/>
          <w:color w:val="auto"/>
          <w:sz w:val="24"/>
          <w:szCs w:val="24"/>
        </w:rPr>
      </w:pPr>
      <w:r w:rsidRPr="00B879F6">
        <w:rPr>
          <w:rFonts w:asciiTheme="majorHAnsi" w:hAnsiTheme="majorHAnsi" w:cs="Times New Roman"/>
          <w:color w:val="auto"/>
          <w:sz w:val="24"/>
          <w:szCs w:val="24"/>
        </w:rPr>
        <w:t xml:space="preserve">Steve </w:t>
      </w:r>
      <w:r>
        <w:rPr>
          <w:rFonts w:asciiTheme="majorHAnsi" w:hAnsiTheme="majorHAnsi" w:cs="Times New Roman"/>
          <w:color w:val="auto"/>
          <w:sz w:val="24"/>
          <w:szCs w:val="24"/>
        </w:rPr>
        <w:t xml:space="preserve">shared </w:t>
      </w:r>
      <w:r w:rsidRPr="00B879F6">
        <w:rPr>
          <w:rFonts w:asciiTheme="majorHAnsi" w:hAnsiTheme="majorHAnsi" w:cs="Times New Roman"/>
          <w:color w:val="auto"/>
          <w:sz w:val="24"/>
          <w:szCs w:val="24"/>
        </w:rPr>
        <w:t xml:space="preserve">reported </w:t>
      </w:r>
      <w:r>
        <w:rPr>
          <w:rFonts w:asciiTheme="majorHAnsi" w:hAnsiTheme="majorHAnsi" w:cs="Times New Roman"/>
          <w:color w:val="auto"/>
          <w:sz w:val="24"/>
          <w:szCs w:val="24"/>
        </w:rPr>
        <w:t>the information</w:t>
      </w:r>
      <w:r w:rsidRPr="00B879F6">
        <w:rPr>
          <w:rFonts w:asciiTheme="majorHAnsi" w:hAnsiTheme="majorHAnsi" w:cs="Times New Roman"/>
          <w:color w:val="auto"/>
          <w:sz w:val="24"/>
          <w:szCs w:val="24"/>
        </w:rPr>
        <w:t xml:space="preserve"> he had collected</w:t>
      </w:r>
      <w:r>
        <w:rPr>
          <w:rFonts w:asciiTheme="majorHAnsi" w:hAnsiTheme="majorHAnsi" w:cs="Times New Roman"/>
          <w:color w:val="auto"/>
          <w:sz w:val="24"/>
          <w:szCs w:val="24"/>
        </w:rPr>
        <w:t>, including</w:t>
      </w:r>
      <w:r w:rsidRPr="00B879F6">
        <w:rPr>
          <w:rFonts w:asciiTheme="majorHAnsi" w:hAnsiTheme="majorHAnsi" w:cs="Times New Roman"/>
          <w:color w:val="auto"/>
          <w:sz w:val="24"/>
          <w:szCs w:val="24"/>
        </w:rPr>
        <w:t xml:space="preserve"> a 1999 consultant report on seismic concerns.</w:t>
      </w:r>
      <w:r>
        <w:rPr>
          <w:rFonts w:asciiTheme="majorHAnsi" w:hAnsiTheme="majorHAnsi" w:cs="Times New Roman"/>
          <w:color w:val="auto"/>
          <w:sz w:val="24"/>
          <w:szCs w:val="24"/>
        </w:rPr>
        <w:t xml:space="preserve">  A recent email exchange with </w:t>
      </w:r>
      <w:proofErr w:type="gramStart"/>
      <w:r>
        <w:rPr>
          <w:rFonts w:asciiTheme="majorHAnsi" w:hAnsiTheme="majorHAnsi" w:cs="Times New Roman"/>
          <w:color w:val="auto"/>
          <w:sz w:val="24"/>
          <w:szCs w:val="24"/>
        </w:rPr>
        <w:t>the  consultant</w:t>
      </w:r>
      <w:proofErr w:type="gramEnd"/>
      <w:r>
        <w:rPr>
          <w:rFonts w:asciiTheme="majorHAnsi" w:hAnsiTheme="majorHAnsi" w:cs="Times New Roman"/>
          <w:color w:val="auto"/>
          <w:sz w:val="24"/>
          <w:szCs w:val="24"/>
        </w:rPr>
        <w:t xml:space="preserve"> showed that, despite some seismic improvements completed in 10+ years ago,  a complete seismic study needs to be undertaken in order to fully appreciate the potential cost to make the chimney seismically stable.  It is estimated that the study will cost $2500.  </w:t>
      </w:r>
      <w:r w:rsidRPr="00B879F6">
        <w:rPr>
          <w:rFonts w:asciiTheme="majorHAnsi" w:hAnsiTheme="majorHAnsi" w:cs="Times New Roman"/>
          <w:color w:val="auto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auto"/>
          <w:sz w:val="24"/>
          <w:szCs w:val="24"/>
        </w:rPr>
        <w:t>Based on this, Steve recommends that the EIC formally recommend that UO fund the study.</w:t>
      </w:r>
    </w:p>
    <w:p w:rsidR="006B26E4" w:rsidRDefault="006B26E4" w:rsidP="006B26E4">
      <w:pPr>
        <w:pStyle w:val="BodyA"/>
        <w:rPr>
          <w:rFonts w:asciiTheme="majorHAnsi" w:hAnsiTheme="majorHAnsi" w:cs="Times New Roman"/>
          <w:color w:val="auto"/>
          <w:sz w:val="24"/>
          <w:szCs w:val="24"/>
        </w:rPr>
      </w:pPr>
      <w:r>
        <w:rPr>
          <w:rFonts w:asciiTheme="majorHAnsi" w:hAnsiTheme="majorHAnsi" w:cs="Times New Roman"/>
          <w:color w:val="auto"/>
          <w:sz w:val="24"/>
          <w:szCs w:val="24"/>
        </w:rPr>
        <w:t>The following discussion included concerns that once a study is conducted, UO may then be required – for liability reasons – to upgrade the chimney.  Additional concerns about how to precisely describe the value (ecological, critical, sustainable, etc.) of chimney as habitat.  Suggestion was to consult with ODFW for proper language.</w:t>
      </w:r>
    </w:p>
    <w:p w:rsidR="006B26E4" w:rsidRDefault="006B26E4" w:rsidP="006B26E4">
      <w:pPr>
        <w:pStyle w:val="BodyA"/>
        <w:rPr>
          <w:rFonts w:asciiTheme="majorHAnsi" w:hAnsiTheme="majorHAnsi" w:cs="Times New Roman"/>
          <w:color w:val="auto"/>
          <w:sz w:val="24"/>
          <w:szCs w:val="24"/>
        </w:rPr>
      </w:pPr>
      <w:r>
        <w:rPr>
          <w:rFonts w:asciiTheme="majorHAnsi" w:hAnsiTheme="majorHAnsi" w:cs="Times New Roman"/>
          <w:color w:val="auto"/>
          <w:sz w:val="24"/>
          <w:szCs w:val="24"/>
        </w:rPr>
        <w:t xml:space="preserve">EIC members then voted unanimously to </w:t>
      </w:r>
      <w:proofErr w:type="gramStart"/>
      <w:r>
        <w:rPr>
          <w:rFonts w:asciiTheme="majorHAnsi" w:hAnsiTheme="majorHAnsi" w:cs="Times New Roman"/>
          <w:color w:val="auto"/>
          <w:sz w:val="24"/>
          <w:szCs w:val="24"/>
        </w:rPr>
        <w:t>recommend  that</w:t>
      </w:r>
      <w:proofErr w:type="gramEnd"/>
      <w:r>
        <w:rPr>
          <w:rFonts w:asciiTheme="majorHAnsi" w:hAnsiTheme="majorHAnsi" w:cs="Times New Roman"/>
          <w:color w:val="auto"/>
          <w:sz w:val="24"/>
          <w:szCs w:val="24"/>
        </w:rPr>
        <w:t xml:space="preserve"> the study be funded.</w:t>
      </w:r>
    </w:p>
    <w:p w:rsidR="0025294C" w:rsidRDefault="0025294C" w:rsidP="006B26E4">
      <w:pPr>
        <w:pStyle w:val="BodyA"/>
        <w:rPr>
          <w:rFonts w:asciiTheme="majorHAnsi" w:hAnsiTheme="majorHAnsi" w:cs="Times New Roman"/>
          <w:color w:val="auto"/>
          <w:sz w:val="24"/>
          <w:szCs w:val="24"/>
        </w:rPr>
      </w:pPr>
    </w:p>
    <w:p w:rsidR="006B26E4" w:rsidRPr="006B26E4" w:rsidRDefault="006B26E4" w:rsidP="006B26E4">
      <w:pPr>
        <w:pStyle w:val="BodyA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OTHER ITEMS:</w:t>
      </w:r>
    </w:p>
    <w:p w:rsidR="006B26E4" w:rsidRDefault="006B26E4" w:rsidP="0025294C">
      <w:pPr>
        <w:pStyle w:val="BodyA"/>
        <w:numPr>
          <w:ilvl w:val="0"/>
          <w:numId w:val="2"/>
        </w:numPr>
        <w:rPr>
          <w:rFonts w:asciiTheme="majorHAnsi" w:hAnsiTheme="majorHAnsi" w:cs="Times New Roman"/>
          <w:color w:val="auto"/>
          <w:sz w:val="24"/>
          <w:szCs w:val="24"/>
        </w:rPr>
      </w:pPr>
      <w:r>
        <w:rPr>
          <w:rFonts w:asciiTheme="majorHAnsi" w:hAnsiTheme="majorHAnsi" w:cs="Times New Roman"/>
          <w:color w:val="auto"/>
          <w:sz w:val="24"/>
          <w:szCs w:val="24"/>
        </w:rPr>
        <w:lastRenderedPageBreak/>
        <w:t>Doug suggested that EIC consider a name change to more clearly distinguish it from EH&amp;S (Environmental Health and Safety).   Perhaps call it the “Sustainability Council”</w:t>
      </w:r>
    </w:p>
    <w:p w:rsidR="006B26E4" w:rsidRDefault="006B26E4" w:rsidP="0025294C">
      <w:pPr>
        <w:pStyle w:val="BodyA"/>
        <w:numPr>
          <w:ilvl w:val="0"/>
          <w:numId w:val="2"/>
        </w:numPr>
        <w:rPr>
          <w:rFonts w:asciiTheme="majorHAnsi" w:hAnsiTheme="majorHAnsi" w:cs="Times New Roman"/>
          <w:color w:val="auto"/>
          <w:sz w:val="24"/>
          <w:szCs w:val="24"/>
        </w:rPr>
      </w:pPr>
      <w:r>
        <w:rPr>
          <w:rFonts w:asciiTheme="majorHAnsi" w:hAnsiTheme="majorHAnsi" w:cs="Times New Roman"/>
          <w:color w:val="auto"/>
          <w:sz w:val="24"/>
          <w:szCs w:val="24"/>
        </w:rPr>
        <w:t xml:space="preserve">It was noted that the </w:t>
      </w:r>
      <w:proofErr w:type="spellStart"/>
      <w:r>
        <w:rPr>
          <w:rFonts w:asciiTheme="majorHAnsi" w:hAnsiTheme="majorHAnsi" w:cs="Times New Roman"/>
          <w:color w:val="auto"/>
          <w:sz w:val="24"/>
          <w:szCs w:val="24"/>
        </w:rPr>
        <w:t>Jaqua</w:t>
      </w:r>
      <w:proofErr w:type="spellEnd"/>
      <w:r>
        <w:rPr>
          <w:rFonts w:asciiTheme="majorHAnsi" w:hAnsiTheme="majorHAnsi" w:cs="Times New Roman"/>
          <w:color w:val="auto"/>
          <w:sz w:val="24"/>
          <w:szCs w:val="24"/>
        </w:rPr>
        <w:t xml:space="preserve"> Parking Lot for student athletes is consistently empty.   </w:t>
      </w:r>
    </w:p>
    <w:p w:rsidR="006B26E4" w:rsidRPr="00B879F6" w:rsidRDefault="006B26E4" w:rsidP="006B26E4">
      <w:pPr>
        <w:pStyle w:val="BodyA"/>
        <w:rPr>
          <w:rFonts w:asciiTheme="majorHAnsi" w:hAnsiTheme="majorHAnsi"/>
          <w:sz w:val="24"/>
          <w:szCs w:val="24"/>
        </w:rPr>
      </w:pPr>
    </w:p>
    <w:p w:rsidR="006B26E4" w:rsidRPr="00B879F6" w:rsidRDefault="006B26E4" w:rsidP="006B26E4">
      <w:pPr>
        <w:pStyle w:val="BodyA"/>
        <w:rPr>
          <w:rFonts w:asciiTheme="majorHAnsi" w:eastAsia="Times New Roman" w:hAnsiTheme="majorHAnsi" w:cs="Times New Roman"/>
          <w:b/>
          <w:sz w:val="24"/>
          <w:szCs w:val="24"/>
        </w:rPr>
      </w:pPr>
      <w:r w:rsidRPr="00B879F6">
        <w:rPr>
          <w:rFonts w:asciiTheme="majorHAnsi" w:hAnsiTheme="majorHAnsi"/>
          <w:b/>
          <w:sz w:val="24"/>
          <w:szCs w:val="24"/>
        </w:rPr>
        <w:t>NEXT MEETING</w:t>
      </w:r>
    </w:p>
    <w:p w:rsidR="006B26E4" w:rsidRPr="00B879F6" w:rsidRDefault="0025294C" w:rsidP="006B26E4">
      <w:pPr>
        <w:rPr>
          <w:rFonts w:asciiTheme="majorHAnsi" w:hAnsiTheme="majorHAnsi"/>
        </w:rPr>
      </w:pPr>
      <w:r>
        <w:rPr>
          <w:rFonts w:asciiTheme="majorHAnsi" w:hAnsiTheme="majorHAnsi"/>
        </w:rPr>
        <w:t>TBD.  It will be scheduled in mid to late October.</w:t>
      </w:r>
    </w:p>
    <w:p w:rsidR="00123DF3" w:rsidRDefault="00123DF3"/>
    <w:sectPr w:rsidR="00123DF3" w:rsidSect="006B26E4">
      <w:headerReference w:type="default" r:id="rId6"/>
      <w:footerReference w:type="default" r:id="rId7"/>
      <w:pgSz w:w="12240" w:h="15840"/>
      <w:pgMar w:top="1440" w:right="1440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E4" w:rsidRDefault="006B26E4">
    <w:pPr>
      <w:pStyle w:val="Header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E4" w:rsidRDefault="006B26E4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8AA"/>
    <w:multiLevelType w:val="hybridMultilevel"/>
    <w:tmpl w:val="A876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E28DB"/>
    <w:multiLevelType w:val="hybridMultilevel"/>
    <w:tmpl w:val="445AA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E4"/>
    <w:rsid w:val="00123DF3"/>
    <w:rsid w:val="0025294C"/>
    <w:rsid w:val="002A6EF1"/>
    <w:rsid w:val="00323CA2"/>
    <w:rsid w:val="006B26E4"/>
    <w:rsid w:val="006E3D5E"/>
    <w:rsid w:val="00F07A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7AEA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26E4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22E9"/>
    <w:rPr>
      <w:rFonts w:ascii="Lucida Grande" w:hAnsi="Lucida Grande"/>
      <w:sz w:val="18"/>
      <w:szCs w:val="18"/>
    </w:rPr>
  </w:style>
  <w:style w:type="paragraph" w:customStyle="1" w:styleId="HeaderFooter">
    <w:name w:val="Header &amp; Footer"/>
    <w:rsid w:val="006B26E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B26E4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Trebuchet MS" w:eastAsia="Arial Unicode MS" w:hAnsi="Arial Unicode MS" w:cs="Arial Unicode MS"/>
      <w:color w:val="000000"/>
      <w:sz w:val="22"/>
      <w:szCs w:val="22"/>
      <w:u w:color="000000"/>
      <w:bdr w:val="nil"/>
      <w:lang w:eastAsia="en-US"/>
    </w:rPr>
  </w:style>
  <w:style w:type="paragraph" w:styleId="NoSpacing">
    <w:name w:val="No Spacing"/>
    <w:rsid w:val="006B26E4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rebuchet MS" w:eastAsia="Arial Unicode MS" w:hAnsi="Arial Unicode MS" w:cs="Arial Unicode MS"/>
      <w:color w:val="000000"/>
      <w:sz w:val="22"/>
      <w:szCs w:val="22"/>
      <w:u w:color="000000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6B2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26E4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22E9"/>
    <w:rPr>
      <w:rFonts w:ascii="Lucida Grande" w:hAnsi="Lucida Grande"/>
      <w:sz w:val="18"/>
      <w:szCs w:val="18"/>
    </w:rPr>
  </w:style>
  <w:style w:type="paragraph" w:customStyle="1" w:styleId="HeaderFooter">
    <w:name w:val="Header &amp; Footer"/>
    <w:rsid w:val="006B26E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B26E4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Trebuchet MS" w:eastAsia="Arial Unicode MS" w:hAnsi="Arial Unicode MS" w:cs="Arial Unicode MS"/>
      <w:color w:val="000000"/>
      <w:sz w:val="22"/>
      <w:szCs w:val="22"/>
      <w:u w:color="000000"/>
      <w:bdr w:val="nil"/>
      <w:lang w:eastAsia="en-US"/>
    </w:rPr>
  </w:style>
  <w:style w:type="paragraph" w:styleId="NoSpacing">
    <w:name w:val="No Spacing"/>
    <w:rsid w:val="006B26E4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rebuchet MS" w:eastAsia="Arial Unicode MS" w:hAnsi="Arial Unicode MS" w:cs="Arial Unicode MS"/>
      <w:color w:val="000000"/>
      <w:sz w:val="22"/>
      <w:szCs w:val="22"/>
      <w:u w:color="000000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6B2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1661</Characters>
  <Application>Microsoft Macintosh Word</Application>
  <DocSecurity>0</DocSecurity>
  <Lines>13</Lines>
  <Paragraphs>3</Paragraphs>
  <ScaleCrop>false</ScaleCrop>
  <Company>University of Oregon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Mital</dc:creator>
  <cp:keywords/>
  <dc:description/>
  <cp:lastModifiedBy>Steve Mital</cp:lastModifiedBy>
  <cp:revision>1</cp:revision>
  <dcterms:created xsi:type="dcterms:W3CDTF">2014-11-14T17:37:00Z</dcterms:created>
  <dcterms:modified xsi:type="dcterms:W3CDTF">2014-11-14T17:58:00Z</dcterms:modified>
</cp:coreProperties>
</file>