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A14D" w14:textId="77777777" w:rsidR="00D90227" w:rsidRPr="00530DD3" w:rsidRDefault="00D90227" w:rsidP="00D90227">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14:paraId="330AC4DD" w14:textId="77777777" w:rsidR="00D90227" w:rsidRPr="00530DD3" w:rsidRDefault="00D90227" w:rsidP="00D90227">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June 10, 2015</w:t>
      </w:r>
      <w:r w:rsidRPr="00530DD3">
        <w:rPr>
          <w:rFonts w:ascii="Times New Roman" w:hAnsi="Times New Roman"/>
          <w:color w:val="000000" w:themeColor="text1"/>
          <w:sz w:val="24"/>
          <w:szCs w:val="24"/>
        </w:rPr>
        <w:t xml:space="preserve">, </w:t>
      </w:r>
      <w:r>
        <w:rPr>
          <w:rFonts w:ascii="Times New Roman" w:hAnsi="Times New Roman"/>
          <w:color w:val="000000" w:themeColor="text1"/>
          <w:sz w:val="24"/>
          <w:szCs w:val="24"/>
        </w:rPr>
        <w:t>12:00</w:t>
      </w:r>
      <w:r w:rsidRPr="00530DD3">
        <w:rPr>
          <w:rFonts w:ascii="Times New Roman" w:hAnsi="Times New Roman"/>
          <w:color w:val="000000" w:themeColor="text1"/>
          <w:sz w:val="24"/>
          <w:szCs w:val="24"/>
        </w:rPr>
        <w:t xml:space="preserve"> pm</w:t>
      </w:r>
      <w:r>
        <w:rPr>
          <w:rFonts w:ascii="Times New Roman" w:hAnsi="Times New Roman"/>
          <w:color w:val="000000" w:themeColor="text1"/>
          <w:sz w:val="24"/>
          <w:szCs w:val="24"/>
        </w:rPr>
        <w:t xml:space="preserve"> to 1:0</w:t>
      </w:r>
      <w:r w:rsidRPr="00530DD3">
        <w:rPr>
          <w:rFonts w:ascii="Times New Roman" w:hAnsi="Times New Roman"/>
          <w:color w:val="000000" w:themeColor="text1"/>
          <w:sz w:val="24"/>
          <w:szCs w:val="24"/>
        </w:rPr>
        <w:t>0 pm</w:t>
      </w:r>
    </w:p>
    <w:p w14:paraId="3F2F2D79" w14:textId="77777777" w:rsidR="00D90227" w:rsidRPr="00530DD3" w:rsidRDefault="00D90227" w:rsidP="00D90227">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Room 249</w:t>
      </w:r>
    </w:p>
    <w:p w14:paraId="0FF056F9" w14:textId="77777777" w:rsidR="00D90227" w:rsidRDefault="00D90227" w:rsidP="00D90227">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Pr="00CF2B07">
        <w:rPr>
          <w:rFonts w:ascii="Times New Roman" w:eastAsia="Times New Roman" w:hAnsi="Times New Roman"/>
          <w:b/>
          <w:color w:val="000000" w:themeColor="text1"/>
          <w:sz w:val="24"/>
          <w:szCs w:val="24"/>
        </w:rPr>
        <w:t>Faculty and Staff:</w:t>
      </w:r>
    </w:p>
    <w:p w14:paraId="12454409" w14:textId="77777777" w:rsidR="00D90227" w:rsidRPr="00530DD3" w:rsidRDefault="00D90227" w:rsidP="00D90227">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Erin Moore</w:t>
      </w:r>
      <w:r w:rsidRPr="00530DD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Architecture</w:t>
      </w:r>
    </w:p>
    <w:p w14:paraId="064FBBE1" w14:textId="77777777" w:rsidR="00D90227" w:rsidRDefault="00D90227" w:rsidP="00D90227">
      <w:pPr>
        <w:spacing w:after="0" w:line="240" w:lineRule="auto"/>
        <w:rPr>
          <w:rFonts w:ascii="Times New Roman" w:eastAsia="Times New Roman" w:hAnsi="Times New Roman"/>
          <w:color w:val="000000" w:themeColor="text1"/>
          <w:sz w:val="24"/>
          <w:szCs w:val="24"/>
        </w:rPr>
      </w:pPr>
      <w:proofErr w:type="spellStart"/>
      <w:r w:rsidRPr="00530DD3">
        <w:rPr>
          <w:rFonts w:ascii="Times New Roman" w:eastAsia="Times New Roman" w:hAnsi="Times New Roman"/>
          <w:color w:val="000000" w:themeColor="text1"/>
          <w:sz w:val="24"/>
          <w:szCs w:val="24"/>
        </w:rPr>
        <w:t>Shabnam</w:t>
      </w:r>
      <w:proofErr w:type="spellEnd"/>
      <w:r w:rsidRPr="00530DD3">
        <w:rPr>
          <w:rFonts w:ascii="Times New Roman" w:eastAsia="Times New Roman" w:hAnsi="Times New Roman"/>
          <w:color w:val="000000" w:themeColor="text1"/>
          <w:sz w:val="24"/>
          <w:szCs w:val="24"/>
        </w:rPr>
        <w:t xml:space="preserve"> </w:t>
      </w:r>
      <w:proofErr w:type="spellStart"/>
      <w:r w:rsidRPr="00530DD3">
        <w:rPr>
          <w:rFonts w:ascii="Times New Roman" w:eastAsia="Times New Roman" w:hAnsi="Times New Roman"/>
          <w:color w:val="000000" w:themeColor="text1"/>
          <w:sz w:val="24"/>
          <w:szCs w:val="24"/>
        </w:rPr>
        <w:t>Akhtari</w:t>
      </w:r>
      <w:proofErr w:type="spellEnd"/>
      <w:r w:rsidRPr="00530DD3">
        <w:rPr>
          <w:rFonts w:ascii="Times New Roman" w:eastAsia="Times New Roman" w:hAnsi="Times New Roman"/>
          <w:color w:val="000000" w:themeColor="text1"/>
          <w:sz w:val="24"/>
          <w:szCs w:val="24"/>
        </w:rPr>
        <w:t>—Math</w:t>
      </w:r>
    </w:p>
    <w:p w14:paraId="3BE75977" w14:textId="77777777" w:rsidR="00D90227" w:rsidRPr="00530DD3" w:rsidRDefault="00D90227" w:rsidP="00D90227">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Holly Lynn—Biology</w:t>
      </w:r>
    </w:p>
    <w:p w14:paraId="356002F2" w14:textId="77777777" w:rsidR="00D90227" w:rsidRDefault="00D90227" w:rsidP="00D90227">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Marie </w:t>
      </w:r>
      <w:proofErr w:type="spellStart"/>
      <w:r w:rsidRPr="00530DD3">
        <w:rPr>
          <w:rFonts w:ascii="Times New Roman" w:eastAsia="Times New Roman" w:hAnsi="Times New Roman"/>
          <w:color w:val="000000" w:themeColor="text1"/>
          <w:sz w:val="24"/>
          <w:szCs w:val="24"/>
        </w:rPr>
        <w:t>Swarri</w:t>
      </w:r>
      <w:r>
        <w:rPr>
          <w:rFonts w:ascii="Times New Roman" w:eastAsia="Times New Roman" w:hAnsi="Times New Roman"/>
          <w:color w:val="000000" w:themeColor="text1"/>
          <w:sz w:val="24"/>
          <w:szCs w:val="24"/>
        </w:rPr>
        <w:t>n</w:t>
      </w:r>
      <w:r w:rsidRPr="00530DD3">
        <w:rPr>
          <w:rFonts w:ascii="Times New Roman" w:eastAsia="Times New Roman" w:hAnsi="Times New Roman"/>
          <w:color w:val="000000" w:themeColor="text1"/>
          <w:sz w:val="24"/>
          <w:szCs w:val="24"/>
        </w:rPr>
        <w:t>gim</w:t>
      </w:r>
      <w:proofErr w:type="spellEnd"/>
      <w:r w:rsidRPr="00530DD3">
        <w:rPr>
          <w:rFonts w:ascii="Times New Roman" w:eastAsia="Times New Roman" w:hAnsi="Times New Roman"/>
          <w:color w:val="000000" w:themeColor="text1"/>
          <w:sz w:val="24"/>
          <w:szCs w:val="24"/>
        </w:rPr>
        <w:t>—Campus Planning, Design, and Construction</w:t>
      </w:r>
    </w:p>
    <w:p w14:paraId="3F5DDA27" w14:textId="77777777" w:rsidR="00D90227" w:rsidRDefault="00D90227" w:rsidP="00D90227">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Brian Gillis—Art </w:t>
      </w:r>
    </w:p>
    <w:p w14:paraId="0E86D4A6" w14:textId="77777777" w:rsidR="00D90227" w:rsidRDefault="00D90227" w:rsidP="00D90227">
      <w:pPr>
        <w:spacing w:after="0" w:line="240" w:lineRule="auto"/>
        <w:rPr>
          <w:rFonts w:ascii="Times New Roman" w:eastAsia="Times New Roman" w:hAnsi="Times New Roman"/>
          <w:color w:val="000000" w:themeColor="text1"/>
          <w:sz w:val="24"/>
          <w:szCs w:val="24"/>
        </w:rPr>
      </w:pPr>
    </w:p>
    <w:p w14:paraId="6598ACE9" w14:textId="77777777" w:rsidR="00D90227" w:rsidRPr="00CF2B07" w:rsidRDefault="00D90227" w:rsidP="00D90227">
      <w:pPr>
        <w:spacing w:after="0" w:line="240" w:lineRule="auto"/>
        <w:rPr>
          <w:rFonts w:ascii="Times New Roman" w:eastAsia="Times New Roman" w:hAnsi="Times New Roman"/>
          <w:b/>
          <w:color w:val="000000" w:themeColor="text1"/>
          <w:sz w:val="24"/>
          <w:szCs w:val="24"/>
        </w:rPr>
      </w:pPr>
      <w:r w:rsidRPr="00CF2B07">
        <w:rPr>
          <w:rFonts w:ascii="Times New Roman" w:eastAsia="Times New Roman" w:hAnsi="Times New Roman"/>
          <w:b/>
          <w:color w:val="000000" w:themeColor="text1"/>
          <w:sz w:val="24"/>
          <w:szCs w:val="24"/>
        </w:rPr>
        <w:t>Students:</w:t>
      </w:r>
    </w:p>
    <w:p w14:paraId="2D2E40DC" w14:textId="77777777" w:rsidR="00D90227" w:rsidRPr="00447076" w:rsidRDefault="00D90227" w:rsidP="00D90227">
      <w:pPr>
        <w:spacing w:after="0" w:line="240" w:lineRule="auto"/>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Stephen </w:t>
      </w:r>
      <w:proofErr w:type="spellStart"/>
      <w:r>
        <w:rPr>
          <w:rFonts w:ascii="Times New Roman" w:eastAsia="Times New Roman" w:hAnsi="Times New Roman"/>
          <w:color w:val="000000" w:themeColor="text1"/>
          <w:sz w:val="24"/>
          <w:szCs w:val="24"/>
        </w:rPr>
        <w:t>Siperstein</w:t>
      </w:r>
      <w:proofErr w:type="spellEnd"/>
      <w:r w:rsidRPr="00530DD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English Department</w:t>
      </w:r>
    </w:p>
    <w:p w14:paraId="627B0612" w14:textId="77777777" w:rsidR="00D90227" w:rsidRPr="00447076" w:rsidRDefault="00D90227" w:rsidP="00D90227">
      <w:pPr>
        <w:spacing w:after="0" w:line="240" w:lineRule="auto"/>
        <w:rPr>
          <w:rFonts w:ascii="Times New Roman" w:eastAsia="Times New Roman" w:hAnsi="Times New Roman"/>
          <w:sz w:val="24"/>
          <w:szCs w:val="24"/>
        </w:rPr>
      </w:pPr>
    </w:p>
    <w:p w14:paraId="24A4CBB0" w14:textId="77777777" w:rsidR="00D90227" w:rsidRPr="00CF2B07" w:rsidRDefault="00D90227" w:rsidP="00D90227">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Ex-Officio:</w:t>
      </w:r>
    </w:p>
    <w:p w14:paraId="6126EF09" w14:textId="77777777" w:rsidR="00D90227" w:rsidRDefault="00D90227" w:rsidP="00D90227">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Eric Beeler—St</w:t>
      </w:r>
      <w:r>
        <w:rPr>
          <w:rFonts w:ascii="Times New Roman" w:eastAsia="Times New Roman" w:hAnsi="Times New Roman"/>
          <w:sz w:val="24"/>
          <w:szCs w:val="24"/>
        </w:rPr>
        <w:t xml:space="preserve">udent Sustainability Coalition </w:t>
      </w:r>
    </w:p>
    <w:p w14:paraId="5F9DDFEC" w14:textId="77777777" w:rsidR="005D6979" w:rsidRPr="00EB60C0" w:rsidRDefault="005D6979" w:rsidP="005D697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Blair Hinton</w:t>
      </w:r>
      <w:r w:rsidRPr="00530DD3">
        <w:rPr>
          <w:rFonts w:ascii="Times New Roman" w:eastAsia="Times New Roman" w:hAnsi="Times New Roman"/>
          <w:color w:val="000000" w:themeColor="text1"/>
          <w:sz w:val="24"/>
          <w:szCs w:val="24"/>
        </w:rPr>
        <w:t>—</w:t>
      </w:r>
      <w:r w:rsidRPr="00EB60C0">
        <w:rPr>
          <w:rFonts w:ascii="Times New Roman" w:eastAsia="Times New Roman" w:hAnsi="Times New Roman"/>
          <w:sz w:val="24"/>
          <w:szCs w:val="24"/>
        </w:rPr>
        <w:t>Athletics</w:t>
      </w:r>
    </w:p>
    <w:p w14:paraId="2DAD0CC7" w14:textId="77777777" w:rsidR="00D90227" w:rsidRPr="00EB60C0" w:rsidRDefault="00D90227" w:rsidP="00D90227">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Steve Mital—Office of Sustainability</w:t>
      </w:r>
    </w:p>
    <w:p w14:paraId="62D00655" w14:textId="77777777" w:rsidR="00D90227" w:rsidRPr="00EB60C0" w:rsidRDefault="00D90227" w:rsidP="00D90227">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Christine Thompson – Campus Planning, Design, and Construction</w:t>
      </w:r>
    </w:p>
    <w:p w14:paraId="65F01C31" w14:textId="77777777" w:rsidR="00D90227" w:rsidRPr="00447076" w:rsidRDefault="00D90227" w:rsidP="00D90227">
      <w:pPr>
        <w:spacing w:after="0" w:line="240" w:lineRule="auto"/>
        <w:rPr>
          <w:rFonts w:ascii="Times New Roman" w:eastAsia="Times New Roman" w:hAnsi="Times New Roman"/>
          <w:sz w:val="24"/>
          <w:szCs w:val="24"/>
        </w:rPr>
      </w:pPr>
    </w:p>
    <w:p w14:paraId="47766F66" w14:textId="77777777" w:rsidR="00D90227" w:rsidRPr="00530DD3" w:rsidRDefault="00D90227" w:rsidP="00D90227">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Pr>
          <w:rFonts w:ascii="Times New Roman" w:eastAsia="Times New Roman" w:hAnsi="Times New Roman"/>
          <w:b/>
          <w:bCs/>
          <w:color w:val="000000" w:themeColor="text1"/>
          <w:sz w:val="24"/>
          <w:szCs w:val="24"/>
        </w:rPr>
        <w:t>WELCOME AND MINUTES</w:t>
      </w:r>
    </w:p>
    <w:p w14:paraId="259C6F9A" w14:textId="77777777" w:rsidR="00D90227" w:rsidRDefault="00D90227" w:rsidP="00D90227">
      <w:pPr>
        <w:spacing w:after="0"/>
        <w:rPr>
          <w:rFonts w:ascii="Times New Roman" w:eastAsia="Times New Roman" w:hAnsi="Times New Roman"/>
          <w:bCs/>
          <w:sz w:val="24"/>
          <w:szCs w:val="24"/>
        </w:rPr>
      </w:pPr>
      <w:r>
        <w:rPr>
          <w:rFonts w:ascii="Times New Roman" w:eastAsia="Times New Roman" w:hAnsi="Times New Roman"/>
          <w:bCs/>
          <w:color w:val="000000" w:themeColor="text1"/>
          <w:sz w:val="24"/>
          <w:szCs w:val="24"/>
        </w:rPr>
        <w:t>Erin welcomed everyone.  C</w:t>
      </w:r>
      <w:r w:rsidRPr="00530DD3">
        <w:rPr>
          <w:rFonts w:ascii="Times New Roman" w:eastAsia="Times New Roman" w:hAnsi="Times New Roman"/>
          <w:bCs/>
          <w:color w:val="000000" w:themeColor="text1"/>
          <w:sz w:val="24"/>
          <w:szCs w:val="24"/>
        </w:rPr>
        <w:t>ommittee members introduced themselv</w:t>
      </w:r>
      <w:r w:rsidRPr="00910479">
        <w:rPr>
          <w:rFonts w:ascii="Times New Roman" w:eastAsia="Times New Roman" w:hAnsi="Times New Roman"/>
          <w:bCs/>
          <w:sz w:val="24"/>
          <w:szCs w:val="24"/>
        </w:rPr>
        <w:t xml:space="preserve">es. </w:t>
      </w:r>
    </w:p>
    <w:p w14:paraId="7D722EB9" w14:textId="77777777" w:rsidR="00D90227" w:rsidRDefault="00D90227" w:rsidP="00D90227">
      <w:pPr>
        <w:spacing w:after="0"/>
        <w:rPr>
          <w:rFonts w:ascii="Times New Roman" w:eastAsia="Times New Roman" w:hAnsi="Times New Roman"/>
          <w:bCs/>
          <w:sz w:val="24"/>
          <w:szCs w:val="24"/>
        </w:rPr>
      </w:pPr>
    </w:p>
    <w:p w14:paraId="20776FDC" w14:textId="77777777" w:rsidR="00D90227" w:rsidRDefault="00D90227" w:rsidP="00D90227">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Christine, Blair, Eric, and Steve summarized the inaugural Sustainability Awards event. </w:t>
      </w:r>
    </w:p>
    <w:p w14:paraId="210B201E" w14:textId="77777777" w:rsidR="00D90227" w:rsidRDefault="00D90227" w:rsidP="00D90227">
      <w:pPr>
        <w:spacing w:after="0"/>
        <w:rPr>
          <w:rFonts w:ascii="Times New Roman" w:eastAsia="Times New Roman" w:hAnsi="Times New Roman"/>
          <w:bCs/>
          <w:sz w:val="24"/>
          <w:szCs w:val="24"/>
        </w:rPr>
      </w:pPr>
    </w:p>
    <w:p w14:paraId="42DBE688" w14:textId="77777777" w:rsidR="00D90227" w:rsidRDefault="00D90227" w:rsidP="00D90227">
      <w:pPr>
        <w:spacing w:after="0"/>
        <w:rPr>
          <w:rFonts w:ascii="Times New Roman" w:eastAsia="Times New Roman" w:hAnsi="Times New Roman"/>
          <w:bCs/>
          <w:color w:val="FF0000"/>
          <w:sz w:val="24"/>
          <w:szCs w:val="24"/>
        </w:rPr>
      </w:pPr>
      <w:r>
        <w:rPr>
          <w:rFonts w:ascii="Times New Roman" w:eastAsia="Times New Roman" w:hAnsi="Times New Roman"/>
          <w:bCs/>
          <w:sz w:val="24"/>
          <w:szCs w:val="24"/>
        </w:rPr>
        <w:t>Erin motioned for approval of both the March and April minutes.  Brian seconded and they passed unanimously</w:t>
      </w:r>
    </w:p>
    <w:p w14:paraId="0927BBC3" w14:textId="77777777" w:rsidR="00D90227" w:rsidRPr="00FF7D39" w:rsidRDefault="00D90227" w:rsidP="00D90227">
      <w:pPr>
        <w:spacing w:after="0" w:line="240" w:lineRule="auto"/>
        <w:rPr>
          <w:rFonts w:ascii="Times New Roman" w:eastAsia="Times New Roman" w:hAnsi="Times New Roman"/>
          <w:bCs/>
          <w:color w:val="FF0000"/>
          <w:sz w:val="24"/>
          <w:szCs w:val="24"/>
        </w:rPr>
      </w:pPr>
    </w:p>
    <w:p w14:paraId="545ADED6" w14:textId="77777777" w:rsidR="00D90227" w:rsidRDefault="00D90227" w:rsidP="00D90227">
      <w:pP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AGATE CHIMNEY RECOMMENDATIONS:</w:t>
      </w:r>
      <w:r>
        <w:rPr>
          <w:rFonts w:ascii="Times New Roman" w:eastAsia="Times New Roman" w:hAnsi="Times New Roman"/>
          <w:b/>
          <w:color w:val="000000" w:themeColor="text1"/>
          <w:sz w:val="24"/>
          <w:szCs w:val="24"/>
        </w:rPr>
        <w:br/>
      </w:r>
      <w:r>
        <w:rPr>
          <w:rFonts w:ascii="Times New Roman" w:eastAsia="Times New Roman" w:hAnsi="Times New Roman"/>
          <w:color w:val="000000" w:themeColor="text1"/>
          <w:sz w:val="24"/>
          <w:szCs w:val="24"/>
        </w:rPr>
        <w:t xml:space="preserve">Steve summarized EIC’s 2013-14 review of the request by Faculty emeritus (and Lane County </w:t>
      </w:r>
      <w:proofErr w:type="spellStart"/>
      <w:r>
        <w:rPr>
          <w:rFonts w:ascii="Times New Roman" w:eastAsia="Times New Roman" w:hAnsi="Times New Roman"/>
          <w:color w:val="000000" w:themeColor="text1"/>
          <w:sz w:val="24"/>
          <w:szCs w:val="24"/>
        </w:rPr>
        <w:t>Audobon</w:t>
      </w:r>
      <w:proofErr w:type="spellEnd"/>
      <w:r>
        <w:rPr>
          <w:rFonts w:ascii="Times New Roman" w:eastAsia="Times New Roman" w:hAnsi="Times New Roman"/>
          <w:color w:val="000000" w:themeColor="text1"/>
          <w:sz w:val="24"/>
          <w:szCs w:val="24"/>
        </w:rPr>
        <w:t xml:space="preserve"> Society member) Art Farley to preserve the Agate Chimney as Vaux’s swift migratory habitat.  A complete summary is contained in the 2013-2014 EIC report.  He then summarized the conclusion of the recently completed seismic study (Chimney meets current seismic code).  Steve then presented DRAFT recommendations for consideration.  Committee members discussed the DRAFT recommendations and made several minor changes.  Erin Moore motioned to approve the revised recommendations.  Holly Lynn seconded.  The motion passed unanimously.  The approved version is included in the</w:t>
      </w:r>
      <w:r w:rsidR="003C45A5">
        <w:rPr>
          <w:rFonts w:ascii="Times New Roman" w:eastAsia="Times New Roman" w:hAnsi="Times New Roman"/>
          <w:color w:val="000000" w:themeColor="text1"/>
          <w:sz w:val="24"/>
          <w:szCs w:val="24"/>
        </w:rPr>
        <w:t>se</w:t>
      </w:r>
      <w:r>
        <w:rPr>
          <w:rFonts w:ascii="Times New Roman" w:eastAsia="Times New Roman" w:hAnsi="Times New Roman"/>
          <w:color w:val="000000" w:themeColor="text1"/>
          <w:sz w:val="24"/>
          <w:szCs w:val="24"/>
        </w:rPr>
        <w:t xml:space="preserve"> minutes</w:t>
      </w:r>
      <w:r w:rsidR="003C45A5">
        <w:rPr>
          <w:rFonts w:ascii="Times New Roman" w:eastAsia="Times New Roman" w:hAnsi="Times New Roman"/>
          <w:color w:val="000000" w:themeColor="text1"/>
          <w:sz w:val="24"/>
          <w:szCs w:val="24"/>
        </w:rPr>
        <w:t>.</w:t>
      </w:r>
    </w:p>
    <w:p w14:paraId="3D239E05" w14:textId="77777777" w:rsidR="00D90227" w:rsidRDefault="00D90227" w:rsidP="00D90227">
      <w:pPr>
        <w:rPr>
          <w:rFonts w:ascii="Times New Roman" w:eastAsia="Times New Roman" w:hAnsi="Times New Roman"/>
          <w:color w:val="000000" w:themeColor="text1"/>
          <w:sz w:val="24"/>
          <w:szCs w:val="24"/>
        </w:rPr>
      </w:pPr>
    </w:p>
    <w:p w14:paraId="1A71FD56" w14:textId="77777777" w:rsidR="00D90227" w:rsidRDefault="00D90227" w:rsidP="00D90227">
      <w:pPr>
        <w:rPr>
          <w:rFonts w:ascii="Times New Roman" w:eastAsia="Times New Roman" w:hAnsi="Times New Roman"/>
          <w:color w:val="000000" w:themeColor="text1"/>
          <w:sz w:val="24"/>
          <w:szCs w:val="24"/>
        </w:rPr>
      </w:pPr>
      <w:r w:rsidRPr="00D90227">
        <w:rPr>
          <w:rFonts w:ascii="Times New Roman" w:eastAsia="Times New Roman" w:hAnsi="Times New Roman"/>
          <w:b/>
          <w:color w:val="000000" w:themeColor="text1"/>
          <w:sz w:val="24"/>
          <w:szCs w:val="24"/>
        </w:rPr>
        <w:lastRenderedPageBreak/>
        <w:t>INTERNAL CARBON PRICING PROPOSAL</w:t>
      </w:r>
      <w:r>
        <w:rPr>
          <w:rFonts w:ascii="Times New Roman" w:eastAsia="Times New Roman" w:hAnsi="Times New Roman"/>
          <w:b/>
          <w:color w:val="000000" w:themeColor="text1"/>
          <w:sz w:val="24"/>
          <w:szCs w:val="24"/>
        </w:rPr>
        <w:t xml:space="preserve"> RECOMMENDATIONS:</w:t>
      </w:r>
      <w:r>
        <w:rPr>
          <w:rFonts w:ascii="Times New Roman" w:eastAsia="Times New Roman" w:hAnsi="Times New Roman"/>
          <w:b/>
          <w:color w:val="000000" w:themeColor="text1"/>
          <w:sz w:val="24"/>
          <w:szCs w:val="24"/>
        </w:rPr>
        <w:br/>
      </w:r>
      <w:r w:rsidRPr="00D90227">
        <w:rPr>
          <w:rFonts w:ascii="Times New Roman" w:eastAsia="Times New Roman" w:hAnsi="Times New Roman"/>
          <w:color w:val="000000" w:themeColor="text1"/>
          <w:sz w:val="24"/>
          <w:szCs w:val="24"/>
        </w:rPr>
        <w:t>Steve</w:t>
      </w:r>
      <w:r>
        <w:rPr>
          <w:rFonts w:ascii="Times New Roman" w:eastAsia="Times New Roman" w:hAnsi="Times New Roman"/>
          <w:color w:val="000000" w:themeColor="text1"/>
          <w:sz w:val="24"/>
          <w:szCs w:val="24"/>
        </w:rPr>
        <w:t xml:space="preserve"> summarized the work conducted during the past academic year on the issue. He presented his DRAFT recommendations</w:t>
      </w:r>
      <w:r w:rsidR="003C45A5">
        <w:rPr>
          <w:rFonts w:ascii="Times New Roman" w:eastAsia="Times New Roman" w:hAnsi="Times New Roman"/>
          <w:color w:val="000000" w:themeColor="text1"/>
          <w:sz w:val="24"/>
          <w:szCs w:val="24"/>
        </w:rPr>
        <w:t xml:space="preserve"> based on that work.  Committee members discussed the DRAFT recommendations and added a few minor changes. Erin Moore motioned to approve the revised recommendations.  Brian Gillis seconded the motion.  The motion passed unanimously. The approved version is included in these minutes.</w:t>
      </w:r>
    </w:p>
    <w:p w14:paraId="221085B7" w14:textId="77777777" w:rsidR="003C45A5" w:rsidRDefault="003C45A5" w:rsidP="00D90227">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meeting adjourned just after 1:00.</w:t>
      </w:r>
    </w:p>
    <w:p w14:paraId="6EE67D2B" w14:textId="77777777" w:rsidR="003C45A5" w:rsidRDefault="003C45A5" w:rsidP="00D90227">
      <w:pPr>
        <w:rPr>
          <w:rFonts w:ascii="Times New Roman" w:eastAsia="Times New Roman" w:hAnsi="Times New Roman"/>
          <w:color w:val="000000" w:themeColor="text1"/>
          <w:sz w:val="24"/>
          <w:szCs w:val="24"/>
        </w:rPr>
      </w:pPr>
    </w:p>
    <w:p w14:paraId="1B5CC399" w14:textId="77777777" w:rsidR="00D47D31" w:rsidRPr="00A660BE" w:rsidRDefault="00D47D31" w:rsidP="00D47D31">
      <w:pPr>
        <w:rPr>
          <w:b/>
        </w:rPr>
      </w:pPr>
      <w:r>
        <w:rPr>
          <w:b/>
        </w:rPr>
        <w:t xml:space="preserve">AGATE CHIMNEY  - FINAL </w:t>
      </w:r>
      <w:r w:rsidRPr="00A660BE">
        <w:rPr>
          <w:b/>
        </w:rPr>
        <w:t>RECCOMENDATION</w:t>
      </w:r>
      <w:r>
        <w:rPr>
          <w:b/>
        </w:rPr>
        <w:t xml:space="preserve"> - 2015</w:t>
      </w:r>
    </w:p>
    <w:p w14:paraId="50C88A7D" w14:textId="77777777" w:rsidR="00D47D31" w:rsidRPr="00D47D31" w:rsidRDefault="00D47D31" w:rsidP="00D47D31">
      <w:pPr>
        <w:ind w:left="360"/>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Given that the University of Oregon Agate Chimney is an ecologically significant stopover site for Vaux's Swifts habitat, including as referenced in the East Campus Plan</w:t>
      </w:r>
      <w:proofErr w:type="gramStart"/>
      <w:r w:rsidRPr="00D47D31">
        <w:rPr>
          <w:rFonts w:ascii="Times New Roman" w:eastAsia="Times New Roman" w:hAnsi="Times New Roman"/>
          <w:color w:val="000000" w:themeColor="text1"/>
          <w:sz w:val="24"/>
          <w:szCs w:val="24"/>
        </w:rPr>
        <w:t>: </w:t>
      </w:r>
      <w:proofErr w:type="gramEnd"/>
      <w:r w:rsidRPr="00D47D31">
        <w:rPr>
          <w:rFonts w:ascii="Times New Roman" w:eastAsia="Times New Roman" w:hAnsi="Times New Roman"/>
          <w:color w:val="000000" w:themeColor="text1"/>
          <w:sz w:val="24"/>
          <w:szCs w:val="24"/>
        </w:rPr>
        <w:t xml:space="preserve">            </w:t>
      </w:r>
    </w:p>
    <w:p w14:paraId="3875C94F" w14:textId="77777777" w:rsidR="00D47D31" w:rsidRPr="00D47D31" w:rsidRDefault="00D47D31" w:rsidP="00D47D31">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00D47D31">
        <w:rPr>
          <w:rFonts w:ascii="Times New Roman" w:eastAsia="Times New Roman" w:hAnsi="Times New Roman" w:cs="Times New Roman"/>
          <w:color w:val="000000" w:themeColor="text1"/>
          <w:sz w:val="24"/>
          <w:szCs w:val="24"/>
        </w:rPr>
        <w:t>The University of Oregon should work to enhance the educational opportunities for campus and community associated with the Agate Chimney, such as installing a webcam or working with Lane County Audubon Society (LCAS) to install interpretive signage, to be paid for by LCAS</w:t>
      </w:r>
      <w:proofErr w:type="gramStart"/>
      <w:r w:rsidRPr="00D47D31">
        <w:rPr>
          <w:rFonts w:ascii="Times New Roman" w:eastAsia="Times New Roman" w:hAnsi="Times New Roman" w:cs="Times New Roman"/>
          <w:color w:val="000000" w:themeColor="text1"/>
          <w:sz w:val="24"/>
          <w:szCs w:val="24"/>
        </w:rPr>
        <w:t>. </w:t>
      </w:r>
      <w:proofErr w:type="gramEnd"/>
      <w:r w:rsidRPr="00D47D31">
        <w:rPr>
          <w:rFonts w:ascii="Times New Roman" w:eastAsia="Times New Roman" w:hAnsi="Times New Roman" w:cs="Times New Roman"/>
          <w:color w:val="000000" w:themeColor="text1"/>
          <w:sz w:val="24"/>
          <w:szCs w:val="24"/>
        </w:rPr>
        <w:t xml:space="preserve">             </w:t>
      </w:r>
    </w:p>
    <w:p w14:paraId="19B8A4C2" w14:textId="77777777" w:rsidR="00D47D31" w:rsidRPr="00D47D31" w:rsidRDefault="00D47D31" w:rsidP="00D47D31">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00D47D31">
        <w:rPr>
          <w:rFonts w:ascii="Times New Roman" w:eastAsia="Times New Roman" w:hAnsi="Times New Roman" w:cs="Times New Roman"/>
          <w:color w:val="000000" w:themeColor="text1"/>
          <w:sz w:val="24"/>
          <w:szCs w:val="24"/>
        </w:rPr>
        <w:t>The University of Oregon commit to ongoing maintenance of the Agate Chimney on a regularly scheduled basis to insure its continued structural integrity and preservation as a roosting site.</w:t>
      </w:r>
    </w:p>
    <w:p w14:paraId="5B955DC6" w14:textId="77777777" w:rsidR="00D47D31" w:rsidRDefault="00D47D31" w:rsidP="00D47D31">
      <w:pPr>
        <w:spacing w:line="240" w:lineRule="auto"/>
      </w:pPr>
    </w:p>
    <w:p w14:paraId="0C3B50B8" w14:textId="736FA257" w:rsidR="00D47D31" w:rsidRPr="00D47D31" w:rsidRDefault="00D47D31" w:rsidP="00D47D31">
      <w:pPr>
        <w:rPr>
          <w:b/>
        </w:rPr>
      </w:pPr>
      <w:r>
        <w:rPr>
          <w:b/>
        </w:rPr>
        <w:t>UNIVERSITY OF OR</w:t>
      </w:r>
      <w:r w:rsidR="004E0ECE">
        <w:rPr>
          <w:b/>
        </w:rPr>
        <w:t>EGON CARBON PRICING  - FINAL RE</w:t>
      </w:r>
      <w:r>
        <w:rPr>
          <w:b/>
        </w:rPr>
        <w:t>COM</w:t>
      </w:r>
      <w:r w:rsidR="004E0ECE">
        <w:rPr>
          <w:b/>
        </w:rPr>
        <w:t>M</w:t>
      </w:r>
      <w:bookmarkStart w:id="0" w:name="_GoBack"/>
      <w:bookmarkEnd w:id="0"/>
      <w:r>
        <w:rPr>
          <w:b/>
        </w:rPr>
        <w:t xml:space="preserve">ENDATION - </w:t>
      </w:r>
      <w:r w:rsidRPr="005C6BFB">
        <w:rPr>
          <w:b/>
        </w:rPr>
        <w:t>2015</w:t>
      </w:r>
    </w:p>
    <w:p w14:paraId="5A9469E0" w14:textId="77777777" w:rsidR="00D47D31" w:rsidRDefault="00D47D31" w:rsidP="00D47D31">
      <w:pPr>
        <w:pStyle w:val="ListParagraph"/>
        <w:numPr>
          <w:ilvl w:val="0"/>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Become nation’s first university to have an internal carbon pricing policy.  Policy will cover all UO financed air travel.</w:t>
      </w:r>
    </w:p>
    <w:p w14:paraId="0AAE97B6" w14:textId="77777777" w:rsidR="00D47D31" w:rsidRPr="00D47D31" w:rsidRDefault="00D47D31" w:rsidP="00D47D31">
      <w:pPr>
        <w:pStyle w:val="ListParagraph"/>
        <w:numPr>
          <w:ilvl w:val="0"/>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Set price at $30/MTC02e (metric ton of carbon dioxide equivalent)</w:t>
      </w:r>
    </w:p>
    <w:p w14:paraId="66FED2B8" w14:textId="77777777" w:rsidR="00D47D31" w:rsidRPr="00D47D31" w:rsidRDefault="00D47D31" w:rsidP="00D47D31">
      <w:pPr>
        <w:pStyle w:val="ListParagraph"/>
        <w:numPr>
          <w:ilvl w:val="0"/>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Central Administration places $1-2 million into UO’s existing Revolving Loan Fund</w:t>
      </w:r>
    </w:p>
    <w:p w14:paraId="58E6C01F"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 xml:space="preserve">Funds the program for the first 2-4 years </w:t>
      </w:r>
    </w:p>
    <w:p w14:paraId="276558F4"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Provides units time to prepare to absorb costs</w:t>
      </w:r>
    </w:p>
    <w:p w14:paraId="76124D7F"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Require Travel Office and Sustainability Office to conduct annual travel audit for top 15 units</w:t>
      </w:r>
    </w:p>
    <w:p w14:paraId="3733FE91"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Create commodity and/or account codes to improve travel data collection and enable better analysis and reporting</w:t>
      </w:r>
    </w:p>
    <w:p w14:paraId="60B9DD36"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Note: also funds Oregon Model for Sustainable Development energy efficiency in existing buildings</w:t>
      </w:r>
    </w:p>
    <w:p w14:paraId="556846F8" w14:textId="77777777" w:rsidR="00D47D31" w:rsidRPr="00D47D31" w:rsidRDefault="00D47D31" w:rsidP="00D47D31">
      <w:pPr>
        <w:pStyle w:val="ListParagraph"/>
        <w:numPr>
          <w:ilvl w:val="0"/>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Given the complexity, create task force to develop detailed implementation plan for approval.  At a minimum this should include:</w:t>
      </w:r>
    </w:p>
    <w:p w14:paraId="1C777695"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Faculty/Staff survey</w:t>
      </w:r>
    </w:p>
    <w:p w14:paraId="2E0CE77B"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 xml:space="preserve">Method for estimating/measuring greenhouse gas emissions arising from UO </w:t>
      </w:r>
      <w:proofErr w:type="gramStart"/>
      <w:r w:rsidRPr="00D47D31">
        <w:rPr>
          <w:rFonts w:ascii="Times New Roman" w:eastAsia="Times New Roman" w:hAnsi="Times New Roman"/>
          <w:color w:val="000000" w:themeColor="text1"/>
          <w:sz w:val="24"/>
          <w:szCs w:val="24"/>
        </w:rPr>
        <w:t>financed  travel</w:t>
      </w:r>
      <w:proofErr w:type="gramEnd"/>
    </w:p>
    <w:p w14:paraId="401919BF"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 xml:space="preserve">List of affected units </w:t>
      </w:r>
    </w:p>
    <w:p w14:paraId="1DFD99D8"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Timeline to transfer responsibility from central administration to units</w:t>
      </w:r>
    </w:p>
    <w:p w14:paraId="2503A4B3"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Types of projects eligible to receive funding from campus carbon tax</w:t>
      </w:r>
    </w:p>
    <w:p w14:paraId="17D22778"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List of current qualifying campus projects</w:t>
      </w:r>
    </w:p>
    <w:p w14:paraId="7440E229"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Campus Outreach plan</w:t>
      </w:r>
    </w:p>
    <w:p w14:paraId="7831283E" w14:textId="77777777" w:rsidR="00D47D31" w:rsidRPr="00D47D31" w:rsidRDefault="00D47D31" w:rsidP="00D47D31">
      <w:pPr>
        <w:pStyle w:val="ListParagraph"/>
        <w:numPr>
          <w:ilvl w:val="1"/>
          <w:numId w:val="3"/>
        </w:numPr>
        <w:spacing w:line="240" w:lineRule="auto"/>
        <w:rPr>
          <w:rFonts w:ascii="Times New Roman" w:eastAsia="Times New Roman" w:hAnsi="Times New Roman"/>
          <w:color w:val="000000" w:themeColor="text1"/>
          <w:sz w:val="24"/>
          <w:szCs w:val="24"/>
        </w:rPr>
      </w:pPr>
      <w:r w:rsidRPr="00D47D31">
        <w:rPr>
          <w:rFonts w:ascii="Times New Roman" w:eastAsia="Times New Roman" w:hAnsi="Times New Roman"/>
          <w:color w:val="000000" w:themeColor="text1"/>
          <w:sz w:val="24"/>
          <w:szCs w:val="24"/>
        </w:rPr>
        <w:t>Appropriate policy off-ramps should state or federal carbon pricing occur</w:t>
      </w:r>
    </w:p>
    <w:p w14:paraId="10E1BB5A" w14:textId="77777777" w:rsidR="00D47D31" w:rsidRDefault="00D47D31" w:rsidP="00D47D31">
      <w:pPr>
        <w:spacing w:line="240" w:lineRule="auto"/>
      </w:pPr>
    </w:p>
    <w:p w14:paraId="3EDD23AB" w14:textId="77777777" w:rsidR="00D47D31" w:rsidRDefault="00D47D31" w:rsidP="00D90227">
      <w:pPr>
        <w:rPr>
          <w:rFonts w:ascii="Times New Roman" w:eastAsia="Times New Roman" w:hAnsi="Times New Roman"/>
          <w:color w:val="000000" w:themeColor="text1"/>
          <w:sz w:val="24"/>
          <w:szCs w:val="24"/>
        </w:rPr>
      </w:pPr>
    </w:p>
    <w:p w14:paraId="44AE24E6" w14:textId="77777777" w:rsidR="003C45A5" w:rsidRPr="00D90227" w:rsidRDefault="003C45A5" w:rsidP="00D90227">
      <w:pPr>
        <w:rPr>
          <w:rFonts w:ascii="Times New Roman" w:eastAsia="Times New Roman" w:hAnsi="Times New Roman"/>
          <w:color w:val="000000" w:themeColor="text1"/>
          <w:sz w:val="24"/>
          <w:szCs w:val="24"/>
        </w:rPr>
      </w:pPr>
    </w:p>
    <w:p w14:paraId="67CA53DC" w14:textId="77777777" w:rsidR="007862D9" w:rsidRDefault="007862D9"/>
    <w:sectPr w:rsidR="007862D9" w:rsidSect="00D902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827"/>
    <w:multiLevelType w:val="hybridMultilevel"/>
    <w:tmpl w:val="002AA3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F67DA3"/>
    <w:multiLevelType w:val="hybridMultilevel"/>
    <w:tmpl w:val="C4B4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93F39"/>
    <w:multiLevelType w:val="hybridMultilevel"/>
    <w:tmpl w:val="6C2E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27"/>
    <w:rsid w:val="00133DDD"/>
    <w:rsid w:val="003C45A5"/>
    <w:rsid w:val="004E0ECE"/>
    <w:rsid w:val="005D6979"/>
    <w:rsid w:val="007862D9"/>
    <w:rsid w:val="00D47D31"/>
    <w:rsid w:val="00D90227"/>
    <w:rsid w:val="00E6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7E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227"/>
    <w:rPr>
      <w:rFonts w:ascii="Calibri" w:eastAsia="Calibri" w:hAnsi="Calibri" w:cs="Times New Roman"/>
      <w:sz w:val="22"/>
      <w:szCs w:val="22"/>
    </w:rPr>
  </w:style>
  <w:style w:type="paragraph" w:styleId="ListParagraph">
    <w:name w:val="List Paragraph"/>
    <w:basedOn w:val="Normal"/>
    <w:uiPriority w:val="34"/>
    <w:qFormat/>
    <w:rsid w:val="00D47D3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227"/>
    <w:rPr>
      <w:rFonts w:ascii="Calibri" w:eastAsia="Calibri" w:hAnsi="Calibri" w:cs="Times New Roman"/>
      <w:sz w:val="22"/>
      <w:szCs w:val="22"/>
    </w:rPr>
  </w:style>
  <w:style w:type="paragraph" w:styleId="ListParagraph">
    <w:name w:val="List Paragraph"/>
    <w:basedOn w:val="Normal"/>
    <w:uiPriority w:val="34"/>
    <w:qFormat/>
    <w:rsid w:val="00D47D3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596</Words>
  <Characters>3399</Characters>
  <Application>Microsoft Macintosh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Mital</dc:creator>
  <cp:keywords/>
  <dc:description/>
  <cp:lastModifiedBy>Steve Mital</cp:lastModifiedBy>
  <cp:revision>4</cp:revision>
  <dcterms:created xsi:type="dcterms:W3CDTF">2015-06-10T20:34:00Z</dcterms:created>
  <dcterms:modified xsi:type="dcterms:W3CDTF">2015-06-10T22:17:00Z</dcterms:modified>
</cp:coreProperties>
</file>